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63CA" w14:textId="36AFD230" w:rsidR="00A646A8" w:rsidRDefault="00A646A8" w:rsidP="00A00FC4">
      <w:pPr>
        <w:spacing w:after="0"/>
        <w:rPr>
          <w:b/>
          <w:bCs/>
        </w:rPr>
      </w:pPr>
      <w:r>
        <w:rPr>
          <w:b/>
          <w:bCs/>
        </w:rPr>
        <w:t>ORDINANCE NO. 2024-1</w:t>
      </w:r>
    </w:p>
    <w:p w14:paraId="72D87B23" w14:textId="5227D766" w:rsidR="00D72897" w:rsidRDefault="00A646A8" w:rsidP="00A00FC4">
      <w:pPr>
        <w:spacing w:after="0"/>
        <w:rPr>
          <w:b/>
          <w:bCs/>
        </w:rPr>
      </w:pPr>
      <w:r>
        <w:rPr>
          <w:b/>
          <w:bCs/>
        </w:rPr>
        <w:t xml:space="preserve">AMENDMENT TO </w:t>
      </w:r>
      <w:r w:rsidR="00A00FC4">
        <w:rPr>
          <w:b/>
          <w:bCs/>
        </w:rPr>
        <w:t>ORDINANCE NO. 2016-1</w:t>
      </w:r>
    </w:p>
    <w:p w14:paraId="7F58D81F" w14:textId="6E9E6EBC" w:rsidR="00A00FC4" w:rsidRDefault="00A00FC4" w:rsidP="00A00FC4">
      <w:pPr>
        <w:spacing w:after="0"/>
        <w:rPr>
          <w:b/>
          <w:bCs/>
        </w:rPr>
      </w:pPr>
      <w:r>
        <w:rPr>
          <w:b/>
          <w:bCs/>
        </w:rPr>
        <w:t>AMENDMENT TO ORDINANCE NO. 1981-2</w:t>
      </w:r>
    </w:p>
    <w:p w14:paraId="36F8AD95" w14:textId="77777777" w:rsidR="00A00FC4" w:rsidRDefault="00A00FC4" w:rsidP="00A00FC4">
      <w:pPr>
        <w:spacing w:after="0"/>
        <w:rPr>
          <w:b/>
          <w:bCs/>
        </w:rPr>
      </w:pPr>
    </w:p>
    <w:p w14:paraId="4F0B0520" w14:textId="7D27F7D4" w:rsidR="00A00FC4" w:rsidRDefault="00A00FC4" w:rsidP="00A00FC4">
      <w:pPr>
        <w:spacing w:after="0"/>
        <w:rPr>
          <w:b/>
          <w:bCs/>
        </w:rPr>
      </w:pPr>
      <w:r>
        <w:rPr>
          <w:b/>
          <w:bCs/>
        </w:rPr>
        <w:t>ELY TOWNSHIP ORDINANCE ADDRESSING FLOODPLAIN</w:t>
      </w:r>
      <w:r>
        <w:rPr>
          <w:b/>
          <w:bCs/>
        </w:rPr>
        <w:br/>
        <w:t>MANAGEMENT PROVISIONS OF STATE CONSTRUCTION CODE</w:t>
      </w:r>
    </w:p>
    <w:p w14:paraId="015B83E5" w14:textId="2EDF8FAE" w:rsidR="00A00FC4" w:rsidRDefault="00A00FC4" w:rsidP="00A00FC4">
      <w:pPr>
        <w:spacing w:after="0"/>
        <w:jc w:val="left"/>
      </w:pPr>
    </w:p>
    <w:p w14:paraId="5197D57C" w14:textId="2926DA16" w:rsidR="00A00FC4" w:rsidRDefault="00A00FC4" w:rsidP="00A00FC4">
      <w:pPr>
        <w:spacing w:after="0"/>
        <w:jc w:val="left"/>
      </w:pPr>
      <w:r>
        <w:t>An Ordinance amendment to affirm an enforcing agency to discharge the responsibility of the Township of Ely located in Marquette County, and to designate regulated flood hazard areas under the provisions of the State Construction Code Act, Act No. 230 of the Public Acts of 1972. as amended.</w:t>
      </w:r>
    </w:p>
    <w:p w14:paraId="52894D31" w14:textId="78632A69" w:rsidR="00A00FC4" w:rsidRDefault="00A00FC4" w:rsidP="00A00FC4">
      <w:pPr>
        <w:spacing w:after="0"/>
        <w:jc w:val="left"/>
      </w:pPr>
    </w:p>
    <w:p w14:paraId="0F5F07A4" w14:textId="7615FE5A" w:rsidR="00A00FC4" w:rsidRDefault="00A00FC4" w:rsidP="00A00FC4">
      <w:pPr>
        <w:spacing w:after="0"/>
      </w:pPr>
      <w:r>
        <w:t>THE TOWNSHIP OF ELY ORDAINS:</w:t>
      </w:r>
    </w:p>
    <w:p w14:paraId="44CBB5B6" w14:textId="5606DA10" w:rsidR="00A00FC4" w:rsidRDefault="00A00FC4" w:rsidP="00A00FC4">
      <w:pPr>
        <w:spacing w:after="0"/>
        <w:jc w:val="left"/>
      </w:pPr>
    </w:p>
    <w:p w14:paraId="5FE87492" w14:textId="2FE08F4F" w:rsidR="00A00FC4" w:rsidRDefault="00A00FC4" w:rsidP="00A00FC4">
      <w:pPr>
        <w:spacing w:after="0"/>
        <w:jc w:val="left"/>
      </w:pPr>
      <w:r>
        <w:t>SECTION 1.</w:t>
      </w:r>
      <w:r>
        <w:tab/>
      </w:r>
      <w:r>
        <w:tab/>
        <w:t>Agency Designated</w:t>
      </w:r>
    </w:p>
    <w:p w14:paraId="54E690F5" w14:textId="2C53E261" w:rsidR="00A00FC4" w:rsidRDefault="00A00FC4" w:rsidP="00A00FC4">
      <w:pPr>
        <w:spacing w:after="0"/>
        <w:jc w:val="left"/>
      </w:pPr>
    </w:p>
    <w:p w14:paraId="29207D74" w14:textId="68C9ED3E" w:rsidR="00A00FC4" w:rsidRDefault="00A00FC4" w:rsidP="00A00FC4">
      <w:pPr>
        <w:spacing w:after="0"/>
        <w:jc w:val="left"/>
      </w:pPr>
      <w:r>
        <w:t>Pursuant to the provisions of the State Construction Code, in accordance with Section 8b(6) of Act 230, of the Public Acts of 1972, as amended, Marquette County Resource Management is hereby designated as the enforcing agency to discharge the responsibility of the Township of Ely under Act 230, of the Public Acts of 1972, as amended, State of Michigan. Marquette County Resource Management assumes responsibility for the administration and enforcement of said Act throughout the corporate limits of the community adopting this Ordinance.</w:t>
      </w:r>
    </w:p>
    <w:p w14:paraId="259F580A" w14:textId="6D013C6A" w:rsidR="00A00FC4" w:rsidRDefault="00A00FC4" w:rsidP="00A00FC4">
      <w:pPr>
        <w:spacing w:after="0"/>
        <w:jc w:val="left"/>
      </w:pPr>
    </w:p>
    <w:p w14:paraId="6377A4F8" w14:textId="226B5CC0" w:rsidR="00A00FC4" w:rsidRDefault="00A00FC4" w:rsidP="00A00FC4">
      <w:pPr>
        <w:spacing w:after="0"/>
        <w:jc w:val="left"/>
      </w:pPr>
      <w:r>
        <w:t>SECTION 2.</w:t>
      </w:r>
      <w:r>
        <w:tab/>
      </w:r>
      <w:r>
        <w:tab/>
        <w:t>Code appendix enforced</w:t>
      </w:r>
    </w:p>
    <w:p w14:paraId="0BD1FE55" w14:textId="1216A86C" w:rsidR="00A00FC4" w:rsidRDefault="00A00FC4" w:rsidP="00A00FC4">
      <w:pPr>
        <w:spacing w:after="0"/>
        <w:jc w:val="left"/>
      </w:pPr>
    </w:p>
    <w:p w14:paraId="08227445" w14:textId="77777777" w:rsidR="00A00FC4" w:rsidRDefault="00A00FC4" w:rsidP="00A00FC4">
      <w:pPr>
        <w:spacing w:after="0"/>
        <w:jc w:val="left"/>
      </w:pPr>
      <w:r>
        <w:t>Pursuant to the provisions of the State Construction Code, in accordance with Section 8b(6) of Act 230, of the Public Acts of 1972, as amended, Appendix G of the Michigan Building Code shall be enforced by the enforcing agency within the jurisdiction of the community adopting this Ordinance.</w:t>
      </w:r>
    </w:p>
    <w:p w14:paraId="3BD01D1F" w14:textId="77777777" w:rsidR="00A00FC4" w:rsidRDefault="00A00FC4" w:rsidP="00A00FC4">
      <w:pPr>
        <w:spacing w:after="0"/>
        <w:jc w:val="left"/>
      </w:pPr>
    </w:p>
    <w:p w14:paraId="0A47EACA" w14:textId="3E3634F6" w:rsidR="00A00FC4" w:rsidRDefault="00A00FC4" w:rsidP="00A00FC4">
      <w:pPr>
        <w:spacing w:after="0"/>
        <w:jc w:val="left"/>
      </w:pPr>
      <w:r>
        <w:t>SECTION 3.</w:t>
      </w:r>
      <w:r>
        <w:tab/>
      </w:r>
      <w:r>
        <w:tab/>
        <w:t>Designation of Regulated Flood Prone Hazard Areas</w:t>
      </w:r>
    </w:p>
    <w:p w14:paraId="409AA240" w14:textId="074F45C6" w:rsidR="00A00FC4" w:rsidRDefault="00A00FC4" w:rsidP="00A00FC4">
      <w:pPr>
        <w:spacing w:after="0"/>
        <w:jc w:val="left"/>
      </w:pPr>
    </w:p>
    <w:p w14:paraId="07346C37" w14:textId="1DB96DCA" w:rsidR="00A00FC4" w:rsidRDefault="00A00FC4" w:rsidP="00A00FC4">
      <w:pPr>
        <w:spacing w:after="0"/>
        <w:jc w:val="left"/>
      </w:pPr>
      <w:r>
        <w:t>The Federal Emergency Management Agency</w:t>
      </w:r>
      <w:r w:rsidR="00BA332B">
        <w:t xml:space="preserve"> (FEMA) Flood Insurance Study (FIS) entitled “Marquette County, Michigan (All Jurisdictions)” and dated 0</w:t>
      </w:r>
      <w:r w:rsidR="00A646A8">
        <w:t>6</w:t>
      </w:r>
      <w:r w:rsidR="00BA332B">
        <w:t>/</w:t>
      </w:r>
      <w:r w:rsidR="00A646A8">
        <w:t>06</w:t>
      </w:r>
      <w:r w:rsidR="00BA332B">
        <w:t>/20</w:t>
      </w:r>
      <w:r w:rsidR="00A646A8">
        <w:t>24</w:t>
      </w:r>
      <w:r w:rsidR="00BA332B">
        <w:t xml:space="preserve"> and the Flood Insurance Rate Map(s) (FIRMS) panel number(s) of 26103C; </w:t>
      </w:r>
      <w:r w:rsidR="00311C29">
        <w:t>IND</w:t>
      </w:r>
      <w:r w:rsidR="00451691">
        <w:t>0</w:t>
      </w:r>
      <w:r w:rsidR="00311C29">
        <w:t xml:space="preserve">B, </w:t>
      </w:r>
      <w:r w:rsidR="00BA332B">
        <w:t>0425</w:t>
      </w:r>
      <w:r w:rsidR="00A646A8">
        <w:t>E</w:t>
      </w:r>
      <w:r w:rsidR="00BA332B">
        <w:t>, 04</w:t>
      </w:r>
      <w:r w:rsidR="00A646A8">
        <w:t>30E</w:t>
      </w:r>
      <w:r w:rsidR="00BA332B">
        <w:t>, 0</w:t>
      </w:r>
      <w:r w:rsidR="00A646A8">
        <w:t>440E</w:t>
      </w:r>
      <w:r w:rsidR="00BA332B">
        <w:t>, 06</w:t>
      </w:r>
      <w:r w:rsidR="00A646A8">
        <w:t>25E</w:t>
      </w:r>
      <w:r w:rsidR="00BA332B">
        <w:t>, 0</w:t>
      </w:r>
      <w:r w:rsidR="00A646A8">
        <w:t>626E</w:t>
      </w:r>
      <w:r w:rsidR="00BA332B">
        <w:t xml:space="preserve">, and </w:t>
      </w:r>
      <w:r w:rsidR="00A646A8">
        <w:t>0638E</w:t>
      </w:r>
      <w:r w:rsidR="00BA332B">
        <w:t>, dated 0</w:t>
      </w:r>
      <w:r w:rsidR="00A646A8">
        <w:t>6</w:t>
      </w:r>
      <w:r w:rsidR="00BA332B">
        <w:t>/</w:t>
      </w:r>
      <w:r w:rsidR="00A646A8">
        <w:t>06</w:t>
      </w:r>
      <w:r w:rsidR="00BA332B">
        <w:t>/20</w:t>
      </w:r>
      <w:r w:rsidR="00A646A8">
        <w:t>24</w:t>
      </w:r>
      <w:r w:rsidR="00311C29">
        <w:t xml:space="preserve"> and panels 26103C0850D, 26103C1075D, dated 4/19/2016,</w:t>
      </w:r>
      <w:r w:rsidR="00BA332B">
        <w:t xml:space="preserve"> are adopted by reference for the purposes of administration of the Michigan Construction Code, and declared to be a part of Section 1612.3 of the Michigan Building Code, and to provide the content of the “Flood Hazards” section of Table R301.2(1) of the Michigan Residential Code.</w:t>
      </w:r>
    </w:p>
    <w:p w14:paraId="0F8E70B2" w14:textId="66861C34" w:rsidR="00BA332B" w:rsidRDefault="00BA332B" w:rsidP="00A00FC4">
      <w:pPr>
        <w:spacing w:after="0"/>
        <w:jc w:val="left"/>
      </w:pPr>
    </w:p>
    <w:p w14:paraId="41F4D1EE" w14:textId="5C22BE04" w:rsidR="00BA332B" w:rsidRDefault="00BA332B" w:rsidP="00A00FC4">
      <w:pPr>
        <w:spacing w:after="0"/>
        <w:jc w:val="left"/>
      </w:pPr>
      <w:r>
        <w:t>SECTION 4.</w:t>
      </w:r>
      <w:r>
        <w:tab/>
      </w:r>
      <w:r>
        <w:tab/>
        <w:t>Repeals</w:t>
      </w:r>
    </w:p>
    <w:p w14:paraId="3BE093F8" w14:textId="319955E1" w:rsidR="00BA332B" w:rsidRDefault="00BA332B" w:rsidP="00A00FC4">
      <w:pPr>
        <w:spacing w:after="0"/>
        <w:jc w:val="left"/>
      </w:pPr>
    </w:p>
    <w:p w14:paraId="628068D6" w14:textId="28514FDB" w:rsidR="00BA332B" w:rsidRDefault="00BA332B" w:rsidP="00A00FC4">
      <w:pPr>
        <w:spacing w:after="0"/>
        <w:jc w:val="left"/>
      </w:pPr>
      <w:r>
        <w:lastRenderedPageBreak/>
        <w:t>All Ordinances inconsistent with the provisions of this Ordinance are hereby repealed.</w:t>
      </w:r>
    </w:p>
    <w:p w14:paraId="5271528F" w14:textId="60791529" w:rsidR="00BA332B" w:rsidRDefault="00BA332B" w:rsidP="00A00FC4">
      <w:pPr>
        <w:spacing w:after="0"/>
        <w:jc w:val="left"/>
      </w:pPr>
    </w:p>
    <w:p w14:paraId="202D9E3D" w14:textId="1DE57C55" w:rsidR="00BA332B" w:rsidRDefault="00BA332B" w:rsidP="00A00FC4">
      <w:pPr>
        <w:spacing w:after="0"/>
        <w:jc w:val="left"/>
      </w:pPr>
      <w:r>
        <w:t>SECTION 5.</w:t>
      </w:r>
      <w:r>
        <w:tab/>
      </w:r>
      <w:r>
        <w:tab/>
        <w:t>Publication</w:t>
      </w:r>
    </w:p>
    <w:p w14:paraId="07DF8BA5" w14:textId="25FCE65A" w:rsidR="00BA332B" w:rsidRDefault="00BA332B" w:rsidP="00A00FC4">
      <w:pPr>
        <w:spacing w:after="0"/>
        <w:jc w:val="left"/>
      </w:pPr>
    </w:p>
    <w:p w14:paraId="721DC104" w14:textId="03C0C95F" w:rsidR="00BA332B" w:rsidRDefault="00BA332B" w:rsidP="00A00FC4">
      <w:pPr>
        <w:spacing w:after="0"/>
        <w:jc w:val="left"/>
      </w:pPr>
      <w:r>
        <w:t xml:space="preserve">This Ordinance shall be effective after legal publication and in accordance with the provisions of the Act governing same. </w:t>
      </w:r>
    </w:p>
    <w:p w14:paraId="15FA0374" w14:textId="336326A0" w:rsidR="00BA332B" w:rsidRDefault="00BA332B" w:rsidP="00A00FC4">
      <w:pPr>
        <w:spacing w:after="0"/>
        <w:jc w:val="left"/>
      </w:pPr>
    </w:p>
    <w:p w14:paraId="7DCD856A" w14:textId="0EEE78F9" w:rsidR="00BA332B" w:rsidRDefault="00BA332B" w:rsidP="00A00FC4">
      <w:pPr>
        <w:spacing w:after="0"/>
        <w:jc w:val="left"/>
      </w:pPr>
      <w:r>
        <w:t>Motion for approval by Board Member</w:t>
      </w:r>
      <w:r w:rsidR="0027235A">
        <w:t xml:space="preserve"> Wing</w:t>
      </w:r>
      <w:r>
        <w:t xml:space="preserve">, supported by Board Member </w:t>
      </w:r>
      <w:r w:rsidR="0027235A">
        <w:t>Carr</w:t>
      </w:r>
      <w:r>
        <w:t>. Roll Call vote:</w:t>
      </w:r>
      <w:r w:rsidR="0027235A">
        <w:t xml:space="preserve"> Ayes – Trustee Carr, Trustee, Wing, Supervisor Laakso. Nays - None</w:t>
      </w:r>
    </w:p>
    <w:p w14:paraId="2AD1721F" w14:textId="4013D731" w:rsidR="00BA332B" w:rsidRDefault="00BA332B" w:rsidP="00A00FC4">
      <w:pPr>
        <w:spacing w:after="0"/>
        <w:jc w:val="left"/>
      </w:pPr>
    </w:p>
    <w:p w14:paraId="54335B06" w14:textId="3C25A905" w:rsidR="00BA332B" w:rsidRDefault="00BA332B" w:rsidP="00A00FC4">
      <w:pPr>
        <w:spacing w:after="0"/>
        <w:jc w:val="left"/>
      </w:pPr>
      <w:r>
        <w:t>Ayes:</w:t>
      </w:r>
      <w:r w:rsidR="0027235A">
        <w:t xml:space="preserve"> 3</w:t>
      </w:r>
      <w:r>
        <w:tab/>
      </w:r>
    </w:p>
    <w:p w14:paraId="1A7B2DDB" w14:textId="5CF18234" w:rsidR="00BA332B" w:rsidRDefault="00BA332B" w:rsidP="00A00FC4">
      <w:pPr>
        <w:spacing w:after="0"/>
        <w:jc w:val="left"/>
      </w:pPr>
      <w:r>
        <w:t>Nays:</w:t>
      </w:r>
      <w:r w:rsidR="0027235A">
        <w:t xml:space="preserve"> 0</w:t>
      </w:r>
    </w:p>
    <w:p w14:paraId="12340A3E" w14:textId="71799F9F" w:rsidR="00BA332B" w:rsidRDefault="00BA332B" w:rsidP="00A00FC4">
      <w:pPr>
        <w:spacing w:after="0"/>
        <w:jc w:val="left"/>
      </w:pPr>
    </w:p>
    <w:p w14:paraId="61ED9251" w14:textId="2EECE71C" w:rsidR="00BA332B" w:rsidRDefault="00BA332B" w:rsidP="00A00FC4">
      <w:pPr>
        <w:spacing w:after="0"/>
        <w:jc w:val="left"/>
      </w:pPr>
      <w:r>
        <w:t xml:space="preserve">Supervisor </w:t>
      </w:r>
      <w:r w:rsidR="00A646A8">
        <w:t>Laakso</w:t>
      </w:r>
      <w:r>
        <w:t xml:space="preserve"> declared this Ordinance Amendment adopted.</w:t>
      </w:r>
    </w:p>
    <w:p w14:paraId="5FFABE9B" w14:textId="316F3798" w:rsidR="00BA332B" w:rsidRDefault="00BA332B" w:rsidP="00A00FC4">
      <w:pPr>
        <w:spacing w:after="0"/>
        <w:jc w:val="left"/>
      </w:pPr>
    </w:p>
    <w:p w14:paraId="12B4A2A8" w14:textId="0ADD0370" w:rsidR="00BA332B" w:rsidRDefault="00BA332B" w:rsidP="00A00FC4">
      <w:pPr>
        <w:spacing w:after="0"/>
        <w:jc w:val="left"/>
      </w:pPr>
      <w:r>
        <w:t xml:space="preserve">This Ordinance </w:t>
      </w:r>
      <w:r w:rsidR="00311C29">
        <w:t>was duly</w:t>
      </w:r>
      <w:r>
        <w:t xml:space="preserve"> adopted on </w:t>
      </w:r>
      <w:r w:rsidR="00A646A8">
        <w:t>March 20,</w:t>
      </w:r>
      <w:r w:rsidR="00311C29">
        <w:t xml:space="preserve"> 2024,</w:t>
      </w:r>
      <w:r>
        <w:t xml:space="preserve"> at a </w:t>
      </w:r>
      <w:r w:rsidR="00A646A8">
        <w:t>Regular</w:t>
      </w:r>
      <w:r>
        <w:t xml:space="preserve"> meeting of the Ely Township Board and will become effective </w:t>
      </w:r>
      <w:r w:rsidR="00A646A8">
        <w:t>June 6, 2024</w:t>
      </w:r>
      <w:r>
        <w:t>.</w:t>
      </w:r>
    </w:p>
    <w:p w14:paraId="7A9B3950" w14:textId="2FF2A18F" w:rsidR="00BA332B" w:rsidRDefault="00BA332B" w:rsidP="00A00FC4">
      <w:pPr>
        <w:spacing w:after="0"/>
        <w:jc w:val="left"/>
      </w:pPr>
    </w:p>
    <w:p w14:paraId="6B4E5B92" w14:textId="33CB2ED9" w:rsidR="00BA7DAA" w:rsidRDefault="00BA7DAA" w:rsidP="00A00FC4">
      <w:pPr>
        <w:spacing w:after="0"/>
        <w:jc w:val="left"/>
      </w:pPr>
      <w:r>
        <w:t>___________________________________________________</w:t>
      </w:r>
    </w:p>
    <w:p w14:paraId="0A2CA938" w14:textId="3CB21F0D" w:rsidR="00BA332B" w:rsidRDefault="00A646A8" w:rsidP="00A00FC4">
      <w:pPr>
        <w:spacing w:after="0"/>
        <w:jc w:val="left"/>
      </w:pPr>
      <w:r>
        <w:t>Jeremy Laakso</w:t>
      </w:r>
      <w:r w:rsidR="00BA7DAA">
        <w:tab/>
      </w:r>
      <w:r w:rsidR="00BA7DAA">
        <w:tab/>
      </w:r>
    </w:p>
    <w:p w14:paraId="76AEB8A7" w14:textId="261C9059" w:rsidR="00BA332B" w:rsidRDefault="00BA332B" w:rsidP="00A00FC4">
      <w:pPr>
        <w:spacing w:after="0"/>
        <w:jc w:val="left"/>
      </w:pPr>
      <w:r>
        <w:t>Ely Township Supervisor</w:t>
      </w:r>
    </w:p>
    <w:p w14:paraId="30DA6A4B" w14:textId="462C8F6B" w:rsidR="00BA332B" w:rsidRDefault="00BA332B" w:rsidP="00A00FC4">
      <w:pPr>
        <w:spacing w:after="0"/>
        <w:jc w:val="left"/>
      </w:pPr>
    </w:p>
    <w:p w14:paraId="3551EDCD" w14:textId="25C99B0C" w:rsidR="00BA7DAA" w:rsidRDefault="00BA7DAA" w:rsidP="00A00FC4">
      <w:pPr>
        <w:spacing w:after="0"/>
        <w:jc w:val="left"/>
      </w:pPr>
      <w:r>
        <w:t>___________________________________________________</w:t>
      </w:r>
    </w:p>
    <w:p w14:paraId="3686E359" w14:textId="062E666E" w:rsidR="00BA332B" w:rsidRDefault="005D1B2B" w:rsidP="00A00FC4">
      <w:pPr>
        <w:spacing w:after="0"/>
        <w:jc w:val="left"/>
      </w:pPr>
      <w:r>
        <w:t>Tracy Quayle</w:t>
      </w:r>
    </w:p>
    <w:p w14:paraId="1E9E51F4" w14:textId="6CF73486" w:rsidR="00BA332B" w:rsidRDefault="00BA332B" w:rsidP="00A00FC4">
      <w:pPr>
        <w:spacing w:after="0"/>
        <w:jc w:val="left"/>
      </w:pPr>
      <w:r>
        <w:t xml:space="preserve">Ely Township </w:t>
      </w:r>
      <w:r w:rsidR="005D1B2B">
        <w:t xml:space="preserve">Deputy </w:t>
      </w:r>
      <w:r>
        <w:t>Clerk</w:t>
      </w:r>
    </w:p>
    <w:p w14:paraId="4D70BFC9" w14:textId="797A65E5" w:rsidR="00BA332B" w:rsidRDefault="00BA332B" w:rsidP="00A00FC4">
      <w:pPr>
        <w:spacing w:after="0"/>
        <w:jc w:val="left"/>
      </w:pPr>
    </w:p>
    <w:p w14:paraId="67A40743" w14:textId="558E0239" w:rsidR="00BA332B" w:rsidRPr="00A00FC4" w:rsidRDefault="00A646A8" w:rsidP="00A00FC4">
      <w:pPr>
        <w:spacing w:after="0"/>
        <w:jc w:val="left"/>
      </w:pPr>
      <w:r>
        <w:t>March 20</w:t>
      </w:r>
      <w:r w:rsidR="00BA332B">
        <w:t>, 20</w:t>
      </w:r>
      <w:r>
        <w:t>24</w:t>
      </w:r>
    </w:p>
    <w:sectPr w:rsidR="00BA332B" w:rsidRPr="00A0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C4"/>
    <w:rsid w:val="0027235A"/>
    <w:rsid w:val="00311C29"/>
    <w:rsid w:val="00451691"/>
    <w:rsid w:val="005D1B2B"/>
    <w:rsid w:val="00A00FC4"/>
    <w:rsid w:val="00A646A8"/>
    <w:rsid w:val="00BA332B"/>
    <w:rsid w:val="00BA7DAA"/>
    <w:rsid w:val="00D7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88A8"/>
  <w15:chartTrackingRefBased/>
  <w15:docId w15:val="{C01A5AB6-DD31-4DDB-8EF2-C87D9406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rose</cp:lastModifiedBy>
  <cp:revision>6</cp:revision>
  <cp:lastPrinted>2024-04-18T17:54:00Z</cp:lastPrinted>
  <dcterms:created xsi:type="dcterms:W3CDTF">2024-02-25T13:07:00Z</dcterms:created>
  <dcterms:modified xsi:type="dcterms:W3CDTF">2024-04-18T17:55:00Z</dcterms:modified>
</cp:coreProperties>
</file>